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F72" w14:textId="310D3245" w:rsidR="00CC057B" w:rsidRDefault="00DE415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F15C6">
        <w:t xml:space="preserve">                 </w:t>
      </w:r>
      <w:r w:rsidRPr="008F15C6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780331">
        <w:rPr>
          <w:rFonts w:ascii="Times New Roman" w:hAnsi="Times New Roman" w:cs="Times New Roman"/>
          <w:b/>
          <w:sz w:val="40"/>
          <w:szCs w:val="40"/>
        </w:rPr>
        <w:t>7</w:t>
      </w:r>
      <w:r w:rsidR="00F90A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21D98">
        <w:rPr>
          <w:rFonts w:ascii="Times New Roman" w:hAnsi="Times New Roman" w:cs="Times New Roman"/>
          <w:b/>
          <w:sz w:val="40"/>
          <w:szCs w:val="40"/>
        </w:rPr>
        <w:t>Emerson and Thoreau</w:t>
      </w:r>
    </w:p>
    <w:p w14:paraId="35A0C9D5" w14:textId="746BB7EF" w:rsidR="00021D98" w:rsidRDefault="00021D9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637C3792" w14:textId="5213F6F7" w:rsidR="00021D98" w:rsidRPr="00021D98" w:rsidRDefault="00021D9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21D98">
        <w:rPr>
          <w:rFonts w:ascii="Times New Roman" w:hAnsi="Times New Roman" w:cs="Times New Roman"/>
          <w:b/>
          <w:sz w:val="40"/>
          <w:szCs w:val="40"/>
          <w:u w:val="single"/>
        </w:rPr>
        <w:t>Emerson packet (</w:t>
      </w:r>
      <w:proofErr w:type="gramStart"/>
      <w:r w:rsidRPr="00021D98">
        <w:rPr>
          <w:rFonts w:ascii="Times New Roman" w:hAnsi="Times New Roman" w:cs="Times New Roman"/>
          <w:b/>
          <w:sz w:val="40"/>
          <w:szCs w:val="40"/>
          <w:u w:val="single"/>
        </w:rPr>
        <w:t>website)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021D98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myPerspectives</w:t>
      </w:r>
    </w:p>
    <w:p w14:paraId="5B51FE79" w14:textId="77777777" w:rsidR="009F50B8" w:rsidRDefault="00021D9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transcendentalism - p. 36</w:t>
      </w:r>
      <w:r w:rsidR="00780331">
        <w:rPr>
          <w:rFonts w:ascii="Times New Roman" w:hAnsi="Times New Roman" w:cs="Times New Roman"/>
          <w:b/>
          <w:sz w:val="40"/>
          <w:szCs w:val="40"/>
        </w:rPr>
        <w:t>1</w:t>
      </w:r>
    </w:p>
    <w:p w14:paraId="658FC0C0" w14:textId="18C73F0F" w:rsidR="00021D98" w:rsidRDefault="009F50B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WRITE THE 3 KEY TENETS</w:t>
      </w:r>
      <w:r w:rsidR="00A90BDC">
        <w:rPr>
          <w:rFonts w:ascii="Times New Roman" w:hAnsi="Times New Roman" w:cs="Times New Roman"/>
          <w:b/>
          <w:sz w:val="40"/>
          <w:szCs w:val="40"/>
        </w:rPr>
        <w:t xml:space="preserve">        15. husbandry - p. 245</w:t>
      </w:r>
    </w:p>
    <w:p w14:paraId="4C234273" w14:textId="327ABFCB" w:rsidR="00021D98" w:rsidRDefault="00021D9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aphorism - p. 361</w:t>
      </w:r>
      <w:r w:rsidR="00A90BDC">
        <w:rPr>
          <w:rFonts w:ascii="Times New Roman" w:hAnsi="Times New Roman" w:cs="Times New Roman"/>
          <w:b/>
          <w:sz w:val="40"/>
          <w:szCs w:val="40"/>
        </w:rPr>
        <w:t xml:space="preserve">                           16. fallow - p. 246</w:t>
      </w:r>
    </w:p>
    <w:p w14:paraId="18E880EE" w14:textId="61CA31D8" w:rsidR="00021D98" w:rsidRDefault="00021D9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nonconformist - </w:t>
      </w:r>
      <w:r w:rsidR="00A90BDC">
        <w:rPr>
          <w:rFonts w:ascii="Times New Roman" w:hAnsi="Times New Roman" w:cs="Times New Roman"/>
          <w:b/>
          <w:sz w:val="40"/>
          <w:szCs w:val="40"/>
        </w:rPr>
        <w:t xml:space="preserve">p. </w:t>
      </w:r>
      <w:r>
        <w:rPr>
          <w:rFonts w:ascii="Times New Roman" w:hAnsi="Times New Roman" w:cs="Times New Roman"/>
          <w:b/>
          <w:sz w:val="40"/>
          <w:szCs w:val="40"/>
        </w:rPr>
        <w:t>362</w:t>
      </w:r>
      <w:r w:rsidR="00A90BDC">
        <w:rPr>
          <w:rFonts w:ascii="Times New Roman" w:hAnsi="Times New Roman" w:cs="Times New Roman"/>
          <w:b/>
          <w:sz w:val="40"/>
          <w:szCs w:val="40"/>
        </w:rPr>
        <w:t xml:space="preserve">                  17. Atlas - p. 247</w:t>
      </w:r>
    </w:p>
    <w:p w14:paraId="2E4BB910" w14:textId="1BAD6F15" w:rsidR="00021D98" w:rsidRDefault="00021D9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A90BDC">
        <w:rPr>
          <w:rFonts w:ascii="Times New Roman" w:hAnsi="Times New Roman" w:cs="Times New Roman"/>
          <w:b/>
          <w:sz w:val="40"/>
          <w:szCs w:val="40"/>
        </w:rPr>
        <w:t>predominating - p. 362                  18. auroral - p. 248</w:t>
      </w:r>
    </w:p>
    <w:p w14:paraId="1EE5FD51" w14:textId="2C42B232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suffrage - p. 362                              19. divining rod - p. 249</w:t>
      </w:r>
    </w:p>
    <w:p w14:paraId="7FE1B269" w14:textId="6E792FFA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importune - p. 364                          20. almshouse - p. 251</w:t>
      </w:r>
    </w:p>
    <w:p w14:paraId="1D8AA446" w14:textId="4C3A407C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aversion - p. 364                              21. garret - </w:t>
      </w:r>
      <w:r w:rsidR="00A64B7D">
        <w:rPr>
          <w:rFonts w:ascii="Times New Roman" w:hAnsi="Times New Roman" w:cs="Times New Roman"/>
          <w:b/>
          <w:sz w:val="40"/>
          <w:szCs w:val="40"/>
        </w:rPr>
        <w:t xml:space="preserve">p. </w:t>
      </w:r>
      <w:r>
        <w:rPr>
          <w:rFonts w:ascii="Times New Roman" w:hAnsi="Times New Roman" w:cs="Times New Roman"/>
          <w:b/>
          <w:sz w:val="40"/>
          <w:szCs w:val="40"/>
        </w:rPr>
        <w:t>251</w:t>
      </w:r>
    </w:p>
    <w:p w14:paraId="460AF160" w14:textId="7D914CC8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meanness - p. 364</w:t>
      </w:r>
      <w:r w:rsidR="00A64B7D">
        <w:rPr>
          <w:rFonts w:ascii="Times New Roman" w:hAnsi="Times New Roman" w:cs="Times New Roman"/>
          <w:b/>
          <w:sz w:val="40"/>
          <w:szCs w:val="40"/>
        </w:rPr>
        <w:t xml:space="preserve">                            22. magnanimity - p. 252</w:t>
      </w:r>
    </w:p>
    <w:p w14:paraId="4C289A7D" w14:textId="14D4A8C8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hobgoblin - p. 36</w:t>
      </w:r>
      <w:r w:rsidR="00BE1548">
        <w:rPr>
          <w:rFonts w:ascii="Times New Roman" w:hAnsi="Times New Roman" w:cs="Times New Roman"/>
          <w:b/>
          <w:sz w:val="40"/>
          <w:szCs w:val="40"/>
        </w:rPr>
        <w:t>4</w:t>
      </w:r>
      <w:r w:rsidR="00A64B7D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14:paraId="3AF1623F" w14:textId="624E4A1F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exhilaration - p. 365</w:t>
      </w:r>
      <w:r w:rsidR="007F4A44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14:paraId="0C28CF10" w14:textId="1ED73F2E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decorum - p. 365</w:t>
      </w:r>
    </w:p>
    <w:p w14:paraId="429F7D96" w14:textId="04DCF0C6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slough - p. 365</w:t>
      </w:r>
    </w:p>
    <w:p w14:paraId="2B0D957A" w14:textId="289FA11E" w:rsidR="00A90BDC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connate - p. 365</w:t>
      </w:r>
    </w:p>
    <w:p w14:paraId="0EF4B466" w14:textId="47264EC0" w:rsidR="00A90BDC" w:rsidRPr="00021D98" w:rsidRDefault="00A90BDC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occult - p. 366</w:t>
      </w:r>
    </w:p>
    <w:p w14:paraId="5E1B6694" w14:textId="77777777" w:rsidR="00021D98" w:rsidRDefault="00021D9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021D98" w:rsidSect="00DE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8"/>
    <w:rsid w:val="00021D98"/>
    <w:rsid w:val="000445A4"/>
    <w:rsid w:val="0013682B"/>
    <w:rsid w:val="00147A9D"/>
    <w:rsid w:val="001505FF"/>
    <w:rsid w:val="001546C3"/>
    <w:rsid w:val="0016753C"/>
    <w:rsid w:val="001B4DB0"/>
    <w:rsid w:val="001F713B"/>
    <w:rsid w:val="00200035"/>
    <w:rsid w:val="0021044E"/>
    <w:rsid w:val="0022114D"/>
    <w:rsid w:val="002B4B96"/>
    <w:rsid w:val="002F0E79"/>
    <w:rsid w:val="00337677"/>
    <w:rsid w:val="003740B8"/>
    <w:rsid w:val="0040172D"/>
    <w:rsid w:val="00420CC5"/>
    <w:rsid w:val="00457763"/>
    <w:rsid w:val="004A6AB2"/>
    <w:rsid w:val="005B32D4"/>
    <w:rsid w:val="005C5CDE"/>
    <w:rsid w:val="005D4791"/>
    <w:rsid w:val="006856D1"/>
    <w:rsid w:val="006A3095"/>
    <w:rsid w:val="00720520"/>
    <w:rsid w:val="0078024F"/>
    <w:rsid w:val="00780331"/>
    <w:rsid w:val="007B5084"/>
    <w:rsid w:val="007D3A28"/>
    <w:rsid w:val="007E5B4D"/>
    <w:rsid w:val="007E791B"/>
    <w:rsid w:val="007F4A44"/>
    <w:rsid w:val="00801CA5"/>
    <w:rsid w:val="008634C5"/>
    <w:rsid w:val="00893412"/>
    <w:rsid w:val="008A3977"/>
    <w:rsid w:val="008F15C6"/>
    <w:rsid w:val="009213BB"/>
    <w:rsid w:val="009427E4"/>
    <w:rsid w:val="0098193F"/>
    <w:rsid w:val="009A2DB8"/>
    <w:rsid w:val="009F50B8"/>
    <w:rsid w:val="00A53C66"/>
    <w:rsid w:val="00A64B7D"/>
    <w:rsid w:val="00A67634"/>
    <w:rsid w:val="00A70F90"/>
    <w:rsid w:val="00A90BDC"/>
    <w:rsid w:val="00AC657A"/>
    <w:rsid w:val="00AE2ECA"/>
    <w:rsid w:val="00B66EAA"/>
    <w:rsid w:val="00BD5442"/>
    <w:rsid w:val="00BE1548"/>
    <w:rsid w:val="00C46D93"/>
    <w:rsid w:val="00C5000B"/>
    <w:rsid w:val="00C5521C"/>
    <w:rsid w:val="00C75FA6"/>
    <w:rsid w:val="00CC057B"/>
    <w:rsid w:val="00D001B9"/>
    <w:rsid w:val="00D15CB6"/>
    <w:rsid w:val="00DC328E"/>
    <w:rsid w:val="00DE4158"/>
    <w:rsid w:val="00E87C05"/>
    <w:rsid w:val="00E97A71"/>
    <w:rsid w:val="00EE0F06"/>
    <w:rsid w:val="00F03F94"/>
    <w:rsid w:val="00F4345E"/>
    <w:rsid w:val="00F45547"/>
    <w:rsid w:val="00F75530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5AD6"/>
  <w15:chartTrackingRefBased/>
  <w15:docId w15:val="{BBA7C144-44DE-45AE-AB31-C7B4183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96C51-5D66-4911-907E-68C64C66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64C98-5572-4126-8C5A-BB333EBDB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2F7AD-5412-4CED-8E6C-D33C077F2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2019-10-04T19:51:00Z</cp:lastPrinted>
  <dcterms:created xsi:type="dcterms:W3CDTF">2024-01-09T18:40:00Z</dcterms:created>
  <dcterms:modified xsi:type="dcterms:W3CDTF">2024-01-09T18:40:00Z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